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E" w:rsidRDefault="00B16A4E" w:rsidP="0074496E">
      <w:pPr>
        <w:pStyle w:val="Tekstprzypisudolneg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1159">
        <w:rPr>
          <w:rFonts w:ascii="Arial" w:hAnsi="Arial" w:cs="Arial"/>
          <w:b/>
        </w:rPr>
        <w:t xml:space="preserve">        </w:t>
      </w:r>
      <w:r w:rsidR="00941159">
        <w:rPr>
          <w:b/>
          <w:sz w:val="24"/>
          <w:szCs w:val="24"/>
        </w:rPr>
        <w:t>Załącznik nr 5 do SIWZ</w:t>
      </w:r>
    </w:p>
    <w:p w:rsidR="00B16A4E" w:rsidRDefault="00B16A4E" w:rsidP="0074496E">
      <w:pPr>
        <w:pStyle w:val="Tekstprzypisudolnego"/>
        <w:rPr>
          <w:b/>
          <w:sz w:val="22"/>
          <w:szCs w:val="22"/>
        </w:rPr>
      </w:pPr>
    </w:p>
    <w:p w:rsidR="00941159" w:rsidRDefault="00941159" w:rsidP="0074496E">
      <w:pPr>
        <w:pStyle w:val="Tekstprzypisudolnego"/>
        <w:rPr>
          <w:b/>
          <w:sz w:val="22"/>
          <w:szCs w:val="22"/>
        </w:rPr>
      </w:pPr>
    </w:p>
    <w:p w:rsidR="0074496E" w:rsidRPr="005F6727" w:rsidRDefault="00B16A4E" w:rsidP="0074496E">
      <w:pPr>
        <w:pStyle w:val="Tekstprzypisudolnego"/>
        <w:rPr>
          <w:b/>
          <w:i/>
          <w:sz w:val="24"/>
          <w:szCs w:val="24"/>
        </w:rPr>
      </w:pPr>
      <w:r w:rsidRPr="005F6727">
        <w:rPr>
          <w:b/>
          <w:i/>
          <w:sz w:val="24"/>
          <w:szCs w:val="24"/>
        </w:rPr>
        <w:t>Dokument należy złożyć w terminie 3 dni od zamieszczenia na stronie internetowej</w:t>
      </w:r>
      <w:r w:rsidR="009C6FED">
        <w:rPr>
          <w:b/>
          <w:i/>
          <w:sz w:val="24"/>
          <w:szCs w:val="24"/>
        </w:rPr>
        <w:t xml:space="preserve"> Zamawiającego</w:t>
      </w:r>
      <w:r w:rsidRPr="005F6727">
        <w:rPr>
          <w:b/>
          <w:i/>
          <w:sz w:val="24"/>
          <w:szCs w:val="24"/>
        </w:rPr>
        <w:t xml:space="preserve"> informacji</w:t>
      </w:r>
      <w:r w:rsidR="009C6FED">
        <w:rPr>
          <w:b/>
          <w:i/>
          <w:sz w:val="24"/>
          <w:szCs w:val="24"/>
        </w:rPr>
        <w:t>,</w:t>
      </w:r>
      <w:r w:rsidRPr="005F6727">
        <w:rPr>
          <w:b/>
          <w:i/>
          <w:sz w:val="24"/>
          <w:szCs w:val="24"/>
        </w:rPr>
        <w:t xml:space="preserve"> o której mowa </w:t>
      </w:r>
      <w:r w:rsidRPr="00274A36">
        <w:rPr>
          <w:b/>
          <w:i/>
          <w:sz w:val="24"/>
          <w:szCs w:val="24"/>
        </w:rPr>
        <w:t>w art. 86 ust. 5 ustawy Pzp.</w:t>
      </w:r>
    </w:p>
    <w:p w:rsidR="00B16A4E" w:rsidRDefault="00B16A4E" w:rsidP="0074496E">
      <w:pPr>
        <w:pStyle w:val="Tekstprzypisudolnego"/>
      </w:pPr>
    </w:p>
    <w:p w:rsidR="00400AD3" w:rsidRDefault="00400AD3" w:rsidP="00361D27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400AD3" w:rsidRDefault="00400AD3" w:rsidP="00400AD3">
      <w:pPr>
        <w:ind w:right="595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260972">
      <w:pPr>
        <w:spacing w:after="120"/>
        <w:ind w:right="5954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KRS/CE</w:t>
      </w:r>
      <w:r w:rsidR="00274A36">
        <w:rPr>
          <w:i/>
          <w:sz w:val="16"/>
          <w:szCs w:val="16"/>
        </w:rPr>
        <w:t>I</w:t>
      </w:r>
      <w:r>
        <w:rPr>
          <w:i/>
          <w:sz w:val="16"/>
          <w:szCs w:val="16"/>
        </w:rPr>
        <w:t>DG)</w:t>
      </w:r>
    </w:p>
    <w:p w:rsidR="00400AD3" w:rsidRPr="005F6727" w:rsidRDefault="00400AD3" w:rsidP="00400AD3">
      <w:pPr>
        <w:spacing w:line="480" w:lineRule="auto"/>
        <w:rPr>
          <w:sz w:val="22"/>
          <w:szCs w:val="22"/>
        </w:rPr>
      </w:pPr>
      <w:r w:rsidRPr="005F6727">
        <w:rPr>
          <w:sz w:val="22"/>
          <w:szCs w:val="22"/>
        </w:rPr>
        <w:t>reprezentowany przez</w:t>
      </w:r>
      <w:bookmarkStart w:id="0" w:name="_GoBack"/>
      <w:bookmarkEnd w:id="0"/>
      <w:r w:rsidRPr="005F6727">
        <w:rPr>
          <w:sz w:val="22"/>
          <w:szCs w:val="22"/>
        </w:rPr>
        <w:t>:</w:t>
      </w: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74496E" w:rsidRDefault="0074496E" w:rsidP="00400AD3">
      <w:pPr>
        <w:pStyle w:val="Nagwek1"/>
        <w:jc w:val="both"/>
        <w:rPr>
          <w:spacing w:val="100"/>
          <w:sz w:val="28"/>
          <w:szCs w:val="28"/>
        </w:rPr>
      </w:pPr>
    </w:p>
    <w:p w:rsidR="00941159" w:rsidRDefault="00941159" w:rsidP="0074496E">
      <w:pPr>
        <w:pStyle w:val="Nagwek1"/>
        <w:rPr>
          <w:rFonts w:ascii="Arial" w:hAnsi="Arial" w:cs="Arial"/>
          <w:spacing w:val="100"/>
          <w:sz w:val="28"/>
          <w:szCs w:val="28"/>
        </w:rPr>
      </w:pPr>
    </w:p>
    <w:p w:rsidR="0074496E" w:rsidRPr="009D3BE7" w:rsidRDefault="0074496E" w:rsidP="0074496E">
      <w:pPr>
        <w:pStyle w:val="Nagwek1"/>
        <w:rPr>
          <w:spacing w:val="100"/>
          <w:szCs w:val="24"/>
        </w:rPr>
      </w:pPr>
      <w:r w:rsidRPr="009D3BE7">
        <w:rPr>
          <w:spacing w:val="100"/>
          <w:szCs w:val="24"/>
        </w:rPr>
        <w:t>INFORMACJA</w:t>
      </w:r>
    </w:p>
    <w:p w:rsidR="0074496E" w:rsidRDefault="0074496E" w:rsidP="0074496E">
      <w:pPr>
        <w:pStyle w:val="Zwykytekst"/>
        <w:jc w:val="both"/>
        <w:rPr>
          <w:rFonts w:ascii="Arial" w:hAnsi="Arial" w:cs="Arial"/>
          <w:b/>
        </w:rPr>
      </w:pPr>
    </w:p>
    <w:p w:rsidR="0074496E" w:rsidRPr="009D3BE7" w:rsidRDefault="0074496E" w:rsidP="009D3BE7">
      <w:pPr>
        <w:pStyle w:val="Zwykytekst"/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</w:rPr>
        <w:t xml:space="preserve">o przynależności lub braku przynależności do tej samej grupy kapitałowej o której mowa </w:t>
      </w:r>
      <w:r w:rsidR="003000A1">
        <w:rPr>
          <w:rFonts w:ascii="Times New Roman" w:hAnsi="Times New Roman"/>
          <w:b/>
          <w:sz w:val="22"/>
          <w:szCs w:val="22"/>
        </w:rPr>
        <w:t xml:space="preserve">              </w:t>
      </w:r>
      <w:r w:rsidRPr="00274A36">
        <w:rPr>
          <w:rFonts w:ascii="Times New Roman" w:hAnsi="Times New Roman"/>
          <w:b/>
          <w:sz w:val="22"/>
          <w:szCs w:val="22"/>
        </w:rPr>
        <w:t xml:space="preserve">w art. 24 </w:t>
      </w:r>
      <w:r w:rsidRPr="00274A36">
        <w:rPr>
          <w:rFonts w:ascii="Times New Roman" w:hAnsi="Times New Roman"/>
          <w:b/>
          <w:bCs/>
          <w:sz w:val="22"/>
          <w:szCs w:val="22"/>
        </w:rPr>
        <w:t>ust. 1 pkt 23 ustawy Pzp</w:t>
      </w:r>
    </w:p>
    <w:p w:rsidR="0074496E" w:rsidRDefault="0074496E" w:rsidP="007449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96E" w:rsidRPr="00180E20" w:rsidRDefault="0074496E" w:rsidP="0074496E">
      <w:pPr>
        <w:pStyle w:val="Tekstpodstawowy"/>
        <w:spacing w:line="360" w:lineRule="auto"/>
        <w:jc w:val="both"/>
        <w:rPr>
          <w:rFonts w:cs="Times New Roman"/>
          <w:szCs w:val="22"/>
        </w:rPr>
      </w:pPr>
      <w:r w:rsidRPr="00180E20">
        <w:rPr>
          <w:rFonts w:cs="Times New Roman"/>
          <w:szCs w:val="22"/>
        </w:rPr>
        <w:t xml:space="preserve">w postępowaniu, którego przedmiotem jest: </w:t>
      </w:r>
    </w:p>
    <w:p w:rsidR="00180E20" w:rsidRPr="009C6FED" w:rsidRDefault="00180E20" w:rsidP="009D3BE7">
      <w:pPr>
        <w:spacing w:line="276" w:lineRule="auto"/>
        <w:jc w:val="both"/>
      </w:pPr>
      <w:r w:rsidRPr="00274A36">
        <w:rPr>
          <w:sz w:val="22"/>
          <w:szCs w:val="22"/>
        </w:rPr>
        <w:t xml:space="preserve">świadczenie usług pocztowych w obrocie krajowym oraz zagranicznym, w zakresie przyjmowania, przemieszczania, doręczania przesyłek pocztowych i ich ewentualnych zwrotów, zgodnie z przepisami ustawy Prawo </w:t>
      </w:r>
      <w:r w:rsidR="00274A36" w:rsidRPr="00274A36">
        <w:rPr>
          <w:sz w:val="22"/>
          <w:szCs w:val="22"/>
        </w:rPr>
        <w:t>p</w:t>
      </w:r>
      <w:r w:rsidRPr="00274A36">
        <w:rPr>
          <w:sz w:val="22"/>
          <w:szCs w:val="22"/>
        </w:rPr>
        <w:t xml:space="preserve">ocztowe z dnia 23 listopada 2012 r. (tekst </w:t>
      </w:r>
      <w:r w:rsidR="00281725" w:rsidRPr="00274A36">
        <w:rPr>
          <w:sz w:val="22"/>
          <w:szCs w:val="22"/>
        </w:rPr>
        <w:t xml:space="preserve">jedn. Dz. U. z </w:t>
      </w:r>
      <w:r w:rsidR="00E23F42" w:rsidRPr="00274A36">
        <w:rPr>
          <w:sz w:val="22"/>
          <w:szCs w:val="22"/>
        </w:rPr>
        <w:t>2018 r., poz.</w:t>
      </w:r>
      <w:r w:rsidR="00274A36" w:rsidRPr="00274A36">
        <w:rPr>
          <w:sz w:val="22"/>
          <w:szCs w:val="22"/>
        </w:rPr>
        <w:t xml:space="preserve"> </w:t>
      </w:r>
      <w:r w:rsidR="00E23F42" w:rsidRPr="00274A36">
        <w:rPr>
          <w:sz w:val="22"/>
          <w:szCs w:val="22"/>
        </w:rPr>
        <w:t>2188 z</w:t>
      </w:r>
      <w:r w:rsidR="00274A36" w:rsidRPr="00274A36">
        <w:rPr>
          <w:sz w:val="22"/>
          <w:szCs w:val="22"/>
        </w:rPr>
        <w:t xml:space="preserve">e </w:t>
      </w:r>
      <w:r w:rsidR="00E23F42" w:rsidRPr="00274A36">
        <w:rPr>
          <w:sz w:val="22"/>
          <w:szCs w:val="22"/>
        </w:rPr>
        <w:t>zm.</w:t>
      </w:r>
      <w:r w:rsidRPr="00274A36">
        <w:rPr>
          <w:sz w:val="22"/>
          <w:szCs w:val="22"/>
        </w:rPr>
        <w:t>)</w:t>
      </w:r>
      <w:r w:rsidRPr="00274A36">
        <w:rPr>
          <w:sz w:val="22"/>
          <w:szCs w:val="22"/>
          <w:u w:val="single"/>
        </w:rPr>
        <w:t xml:space="preserve"> </w:t>
      </w:r>
      <w:r w:rsidRPr="00274A36">
        <w:rPr>
          <w:sz w:val="22"/>
          <w:szCs w:val="22"/>
        </w:rPr>
        <w:t>oraz świadczenie usługi odbioru przesyłek z siedziby zamawiającego w okresie</w:t>
      </w:r>
      <w:r w:rsidRPr="00180E20">
        <w:rPr>
          <w:b/>
          <w:sz w:val="22"/>
          <w:szCs w:val="22"/>
        </w:rPr>
        <w:t xml:space="preserve"> </w:t>
      </w:r>
      <w:r w:rsidRPr="009C6FED">
        <w:rPr>
          <w:sz w:val="22"/>
          <w:szCs w:val="22"/>
        </w:rPr>
        <w:t xml:space="preserve">od </w:t>
      </w:r>
      <w:r w:rsidR="009C6FED">
        <w:rPr>
          <w:sz w:val="22"/>
          <w:szCs w:val="22"/>
        </w:rPr>
        <w:t>1 września</w:t>
      </w:r>
      <w:r w:rsidRPr="009C6FED">
        <w:rPr>
          <w:sz w:val="22"/>
          <w:szCs w:val="22"/>
        </w:rPr>
        <w:t xml:space="preserve"> </w:t>
      </w:r>
      <w:r w:rsidR="00281725" w:rsidRPr="009C6FED">
        <w:rPr>
          <w:sz w:val="22"/>
          <w:szCs w:val="22"/>
        </w:rPr>
        <w:t>201</w:t>
      </w:r>
      <w:r w:rsidR="00274A36" w:rsidRPr="009C6FED">
        <w:rPr>
          <w:sz w:val="22"/>
          <w:szCs w:val="22"/>
        </w:rPr>
        <w:t>9</w:t>
      </w:r>
      <w:r w:rsidR="00281725" w:rsidRPr="009C6FED">
        <w:rPr>
          <w:sz w:val="22"/>
          <w:szCs w:val="22"/>
        </w:rPr>
        <w:t xml:space="preserve"> r. </w:t>
      </w:r>
      <w:r w:rsidRPr="009C6FED">
        <w:rPr>
          <w:sz w:val="22"/>
          <w:szCs w:val="22"/>
        </w:rPr>
        <w:t xml:space="preserve">do </w:t>
      </w:r>
      <w:r w:rsidR="009C6FED">
        <w:rPr>
          <w:sz w:val="22"/>
          <w:szCs w:val="22"/>
        </w:rPr>
        <w:t>31 grudnia</w:t>
      </w:r>
      <w:r w:rsidR="00281725" w:rsidRPr="009C6FED">
        <w:rPr>
          <w:sz w:val="22"/>
          <w:szCs w:val="22"/>
        </w:rPr>
        <w:t xml:space="preserve"> 20</w:t>
      </w:r>
      <w:r w:rsidR="00274A36" w:rsidRPr="009C6FED">
        <w:rPr>
          <w:sz w:val="22"/>
          <w:szCs w:val="22"/>
        </w:rPr>
        <w:t>21</w:t>
      </w:r>
      <w:r w:rsidRPr="009C6FED">
        <w:rPr>
          <w:sz w:val="22"/>
          <w:szCs w:val="22"/>
        </w:rPr>
        <w:t xml:space="preserve"> r.</w:t>
      </w:r>
      <w:r w:rsidRPr="009C6FED">
        <w:t xml:space="preserve"> </w:t>
      </w:r>
    </w:p>
    <w:p w:rsidR="0074496E" w:rsidRPr="00274A36" w:rsidRDefault="00180E20" w:rsidP="00545BA5">
      <w:pPr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74496E" w:rsidRPr="00180E20">
        <w:rPr>
          <w:bCs/>
          <w:sz w:val="22"/>
          <w:szCs w:val="22"/>
        </w:rPr>
        <w:t xml:space="preserve">ziałając zgodnie z art. 24 ust. 11 ustawy z dnia 29 stycznia 2004 r. Prawo zamówień  </w:t>
      </w:r>
      <w:r w:rsidR="0074496E" w:rsidRPr="00274A36">
        <w:rPr>
          <w:bCs/>
          <w:sz w:val="22"/>
          <w:szCs w:val="22"/>
        </w:rPr>
        <w:t>publicznych  (</w:t>
      </w:r>
      <w:r w:rsidR="009D3BE7" w:rsidRPr="00274A36">
        <w:rPr>
          <w:bCs/>
          <w:sz w:val="22"/>
          <w:szCs w:val="22"/>
        </w:rPr>
        <w:t xml:space="preserve">tekst jedn. </w:t>
      </w:r>
      <w:r w:rsidR="00281725" w:rsidRPr="00274A36">
        <w:rPr>
          <w:sz w:val="22"/>
          <w:szCs w:val="22"/>
        </w:rPr>
        <w:t xml:space="preserve">Dz. U. z </w:t>
      </w:r>
      <w:r w:rsidR="00E23F42" w:rsidRPr="00274A36">
        <w:rPr>
          <w:sz w:val="22"/>
          <w:szCs w:val="22"/>
        </w:rPr>
        <w:t>2018 r., poz.1986 z</w:t>
      </w:r>
      <w:r w:rsidR="00274A36">
        <w:rPr>
          <w:sz w:val="22"/>
          <w:szCs w:val="22"/>
        </w:rPr>
        <w:t>e</w:t>
      </w:r>
      <w:r w:rsidR="00E23F42" w:rsidRPr="00274A36">
        <w:rPr>
          <w:sz w:val="22"/>
          <w:szCs w:val="22"/>
        </w:rPr>
        <w:t xml:space="preserve"> zm.</w:t>
      </w:r>
      <w:r w:rsidR="0074496E" w:rsidRPr="00274A36">
        <w:rPr>
          <w:sz w:val="22"/>
          <w:szCs w:val="22"/>
        </w:rPr>
        <w:t>)</w:t>
      </w:r>
      <w:r w:rsidR="0074496E" w:rsidRPr="00274A36">
        <w:rPr>
          <w:b/>
          <w:bCs/>
          <w:sz w:val="22"/>
          <w:szCs w:val="22"/>
        </w:rPr>
        <w:t xml:space="preserve"> </w:t>
      </w:r>
      <w:r w:rsidR="0074496E" w:rsidRPr="00274A36">
        <w:rPr>
          <w:bCs/>
          <w:sz w:val="22"/>
          <w:szCs w:val="22"/>
        </w:rPr>
        <w:t>informuję, że:</w:t>
      </w:r>
    </w:p>
    <w:p w:rsidR="0074496E" w:rsidRPr="009D3BE7" w:rsidRDefault="0074496E" w:rsidP="009D3BE7">
      <w:pPr>
        <w:pStyle w:val="Tekstpodstawowy2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sz w:val="22"/>
          <w:szCs w:val="22"/>
        </w:rPr>
      </w:pPr>
      <w:r w:rsidRPr="009D3BE7">
        <w:rPr>
          <w:bCs/>
          <w:sz w:val="22"/>
          <w:szCs w:val="22"/>
        </w:rPr>
        <w:t xml:space="preserve">nie należymy do </w:t>
      </w:r>
      <w:r w:rsidRPr="009D3BE7">
        <w:rPr>
          <w:sz w:val="22"/>
          <w:szCs w:val="22"/>
        </w:rPr>
        <w:t>tej samej grupy kapitałowej, co inni wykonawcy, którzy w tym postępowaniu złożyli oferty</w:t>
      </w:r>
      <w:r w:rsidR="00D77AEB">
        <w:rPr>
          <w:sz w:val="22"/>
          <w:szCs w:val="22"/>
        </w:rPr>
        <w:t>.</w:t>
      </w:r>
      <w:r w:rsidRPr="009D3BE7">
        <w:rPr>
          <w:sz w:val="22"/>
          <w:szCs w:val="22"/>
        </w:rPr>
        <w:t>*</w:t>
      </w:r>
    </w:p>
    <w:p w:rsidR="00914822" w:rsidRPr="00914822" w:rsidRDefault="0074496E" w:rsidP="0091482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D3BE7">
        <w:rPr>
          <w:bCs/>
          <w:sz w:val="22"/>
          <w:szCs w:val="22"/>
        </w:rPr>
        <w:t>należymy do</w:t>
      </w:r>
      <w:r w:rsidR="00260972">
        <w:rPr>
          <w:bCs/>
          <w:sz w:val="22"/>
          <w:szCs w:val="22"/>
        </w:rPr>
        <w:t xml:space="preserve"> tej samej</w:t>
      </w:r>
      <w:r w:rsidRPr="009D3BE7">
        <w:rPr>
          <w:bCs/>
          <w:sz w:val="22"/>
          <w:szCs w:val="22"/>
        </w:rPr>
        <w:t xml:space="preserve"> grupy kapitałowej </w:t>
      </w:r>
      <w:r w:rsidRPr="009D3BE7">
        <w:rPr>
          <w:sz w:val="22"/>
          <w:szCs w:val="22"/>
        </w:rPr>
        <w:t xml:space="preserve">co inni wykonawcy, którzy w tym postępowaniu złożyli oferty </w:t>
      </w:r>
      <w:r w:rsidR="00914822">
        <w:rPr>
          <w:sz w:val="22"/>
          <w:szCs w:val="22"/>
        </w:rPr>
        <w:t xml:space="preserve">                    </w:t>
      </w:r>
      <w:r w:rsidRPr="009D3BE7">
        <w:rPr>
          <w:bCs/>
          <w:sz w:val="22"/>
          <w:szCs w:val="22"/>
        </w:rPr>
        <w:t>i p</w:t>
      </w:r>
      <w:r w:rsidRPr="009D3BE7">
        <w:rPr>
          <w:sz w:val="22"/>
          <w:szCs w:val="22"/>
        </w:rPr>
        <w:t>rzedstawiamy/nie przedstawiamy* następujące dowody, że powiązania z innymi wykonawcami nie prowadzą do zakłócenia konkurencji w postępowaniu o udzielenie zamówienia</w:t>
      </w:r>
      <w:r w:rsidR="00D77AEB">
        <w:rPr>
          <w:sz w:val="22"/>
          <w:szCs w:val="22"/>
        </w:rPr>
        <w:t>.</w:t>
      </w:r>
      <w:r w:rsidR="003B3F6D" w:rsidRPr="009D3BE7">
        <w:rPr>
          <w:sz w:val="22"/>
          <w:szCs w:val="22"/>
        </w:rPr>
        <w:t>*</w:t>
      </w:r>
    </w:p>
    <w:p w:rsidR="00914822" w:rsidRDefault="00914822" w:rsidP="0074496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4496E" w:rsidRDefault="0074496E" w:rsidP="0074496E">
      <w:pPr>
        <w:jc w:val="both"/>
        <w:rPr>
          <w:sz w:val="22"/>
          <w:szCs w:val="22"/>
        </w:rPr>
      </w:pPr>
    </w:p>
    <w:p w:rsidR="0074496E" w:rsidRDefault="0074496E" w:rsidP="00914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914822">
        <w:rPr>
          <w:sz w:val="22"/>
          <w:szCs w:val="22"/>
        </w:rPr>
        <w:t>dnia</w:t>
      </w:r>
      <w:r>
        <w:rPr>
          <w:rFonts w:ascii="Arial" w:hAnsi="Arial" w:cs="Arial"/>
          <w:sz w:val="18"/>
          <w:szCs w:val="18"/>
        </w:rPr>
        <w:t xml:space="preserve"> …………………. </w:t>
      </w:r>
      <w:r w:rsidRPr="00914822">
        <w:rPr>
          <w:sz w:val="22"/>
          <w:szCs w:val="22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482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.......................................................</w:t>
      </w:r>
      <w:r w:rsidR="00914822">
        <w:rPr>
          <w:rFonts w:ascii="Arial" w:hAnsi="Arial" w:cs="Arial"/>
          <w:sz w:val="22"/>
          <w:szCs w:val="22"/>
        </w:rPr>
        <w:t>..</w:t>
      </w:r>
    </w:p>
    <w:p w:rsidR="0074496E" w:rsidRDefault="00914822" w:rsidP="00914822">
      <w:pPr>
        <w:ind w:firstLine="708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 w:rsidR="0074496E" w:rsidRPr="00914822">
        <w:rPr>
          <w:sz w:val="16"/>
          <w:szCs w:val="16"/>
        </w:rPr>
        <w:t>miejscowość</w:t>
      </w:r>
      <w:r>
        <w:rPr>
          <w:sz w:val="16"/>
          <w:szCs w:val="16"/>
        </w:rPr>
        <w:t>)</w:t>
      </w:r>
      <w:r w:rsidR="0074496E" w:rsidRPr="00914822">
        <w:rPr>
          <w:sz w:val="16"/>
          <w:szCs w:val="16"/>
        </w:rPr>
        <w:t xml:space="preserve"> </w:t>
      </w:r>
      <w:r w:rsidR="0074496E">
        <w:rPr>
          <w:rFonts w:ascii="Arial" w:hAnsi="Arial" w:cs="Arial"/>
          <w:sz w:val="16"/>
          <w:szCs w:val="16"/>
        </w:rPr>
        <w:t xml:space="preserve">  </w:t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74496E" w:rsidRPr="00914822">
        <w:rPr>
          <w:sz w:val="16"/>
          <w:szCs w:val="16"/>
        </w:rPr>
        <w:t>podpis upoważnionego przedstawiciela Wykonawcy</w:t>
      </w:r>
    </w:p>
    <w:p w:rsidR="00914822" w:rsidRDefault="00914822" w:rsidP="0074496E">
      <w:pPr>
        <w:ind w:firstLine="4860"/>
        <w:rPr>
          <w:sz w:val="18"/>
          <w:szCs w:val="18"/>
        </w:rPr>
      </w:pPr>
    </w:p>
    <w:p w:rsidR="00545BA5" w:rsidRDefault="00545BA5" w:rsidP="00260972">
      <w:pPr>
        <w:pStyle w:val="Zwykytekst"/>
        <w:rPr>
          <w:rFonts w:ascii="Times New Roman" w:hAnsi="Times New Roman"/>
          <w:b/>
          <w:sz w:val="16"/>
          <w:szCs w:val="16"/>
        </w:rPr>
      </w:pPr>
    </w:p>
    <w:p w:rsidR="00260972" w:rsidRPr="009D3BE7" w:rsidRDefault="00260972" w:rsidP="00260972">
      <w:pPr>
        <w:pStyle w:val="Zwykytekst"/>
        <w:rPr>
          <w:rFonts w:ascii="Times New Roman" w:hAnsi="Times New Roman"/>
          <w:b/>
          <w:sz w:val="16"/>
          <w:szCs w:val="16"/>
        </w:rPr>
      </w:pPr>
      <w:r w:rsidRPr="009D3BE7">
        <w:rPr>
          <w:rFonts w:ascii="Times New Roman" w:hAnsi="Times New Roman"/>
          <w:b/>
          <w:sz w:val="16"/>
          <w:szCs w:val="16"/>
        </w:rPr>
        <w:t>* niepotrzebne skreślić</w:t>
      </w:r>
    </w:p>
    <w:p w:rsidR="0074496E" w:rsidRPr="009D3BE7" w:rsidRDefault="0074496E" w:rsidP="0074496E">
      <w:pPr>
        <w:pStyle w:val="Zwykytekst"/>
        <w:spacing w:before="120"/>
        <w:ind w:left="900" w:hanging="900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  <w:u w:val="single"/>
        </w:rPr>
        <w:t>Uwaga:</w:t>
      </w:r>
    </w:p>
    <w:p w:rsidR="0074496E" w:rsidRPr="009D3BE7" w:rsidRDefault="0074496E" w:rsidP="009D3BE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>W przypadku złożenia oferty przez podmioty występujące wspólnie, wymagane oświadczenie winno być złożone</w:t>
      </w:r>
      <w:r w:rsidR="009D3BE7" w:rsidRPr="009D3BE7">
        <w:rPr>
          <w:rFonts w:ascii="Times New Roman" w:hAnsi="Times New Roman"/>
          <w:sz w:val="22"/>
          <w:szCs w:val="22"/>
        </w:rPr>
        <w:t xml:space="preserve"> </w:t>
      </w:r>
      <w:r w:rsidRPr="009D3BE7">
        <w:rPr>
          <w:rFonts w:ascii="Times New Roman" w:hAnsi="Times New Roman"/>
          <w:sz w:val="22"/>
          <w:szCs w:val="22"/>
        </w:rPr>
        <w:t>przez każdy podmiot.</w:t>
      </w:r>
    </w:p>
    <w:p w:rsidR="00D345FD" w:rsidRPr="00914822" w:rsidRDefault="0074496E" w:rsidP="00914822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 xml:space="preserve"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</w:t>
      </w:r>
      <w:r w:rsidR="009D458C">
        <w:rPr>
          <w:rFonts w:ascii="Times New Roman" w:hAnsi="Times New Roman"/>
          <w:sz w:val="22"/>
          <w:szCs w:val="22"/>
        </w:rPr>
        <w:t xml:space="preserve">        </w:t>
      </w:r>
      <w:r w:rsidRPr="009D3BE7">
        <w:rPr>
          <w:rFonts w:ascii="Times New Roman" w:hAnsi="Times New Roman"/>
          <w:sz w:val="22"/>
          <w:szCs w:val="22"/>
        </w:rPr>
        <w:t>2007 r. o ochronie konkurencji i konsumentów</w:t>
      </w:r>
      <w:r w:rsidR="00323E5B">
        <w:rPr>
          <w:rFonts w:ascii="Times New Roman" w:hAnsi="Times New Roman"/>
          <w:sz w:val="22"/>
          <w:szCs w:val="22"/>
        </w:rPr>
        <w:t xml:space="preserve"> </w:t>
      </w:r>
      <w:r w:rsidR="00323E5B" w:rsidRPr="00274A36">
        <w:rPr>
          <w:rFonts w:ascii="Times New Roman" w:hAnsi="Times New Roman"/>
          <w:sz w:val="22"/>
          <w:szCs w:val="22"/>
        </w:rPr>
        <w:t>(</w:t>
      </w:r>
      <w:r w:rsidR="008E2D0A" w:rsidRPr="00274A36">
        <w:rPr>
          <w:rFonts w:ascii="Times New Roman" w:hAnsi="Times New Roman"/>
          <w:sz w:val="22"/>
          <w:szCs w:val="22"/>
        </w:rPr>
        <w:t xml:space="preserve">tekst jedn. </w:t>
      </w:r>
      <w:r w:rsidR="00323E5B" w:rsidRPr="00274A36">
        <w:rPr>
          <w:rFonts w:ascii="Times New Roman" w:hAnsi="Times New Roman"/>
          <w:sz w:val="22"/>
          <w:szCs w:val="22"/>
        </w:rPr>
        <w:t xml:space="preserve">Dz. U. z </w:t>
      </w:r>
      <w:r w:rsidR="008E2D0A" w:rsidRPr="00274A36">
        <w:rPr>
          <w:rFonts w:ascii="Times New Roman" w:hAnsi="Times New Roman"/>
          <w:sz w:val="22"/>
          <w:szCs w:val="22"/>
        </w:rPr>
        <w:t>2019 r. poz. 369)</w:t>
      </w:r>
      <w:r w:rsidRPr="009D3BE7">
        <w:rPr>
          <w:rFonts w:ascii="Times New Roman" w:hAnsi="Times New Roman"/>
          <w:sz w:val="22"/>
          <w:szCs w:val="22"/>
        </w:rPr>
        <w:t xml:space="preserve"> złożyli odrębne oferty</w:t>
      </w:r>
      <w:r w:rsidR="009D3BE7" w:rsidRPr="009D3BE7">
        <w:rPr>
          <w:rFonts w:ascii="Times New Roman" w:hAnsi="Times New Roman"/>
          <w:sz w:val="22"/>
          <w:szCs w:val="22"/>
        </w:rPr>
        <w:t xml:space="preserve"> w postępowaniu</w:t>
      </w:r>
      <w:r w:rsidRPr="009D3BE7">
        <w:rPr>
          <w:rFonts w:ascii="Times New Roman" w:hAnsi="Times New Roman"/>
          <w:sz w:val="22"/>
          <w:szCs w:val="22"/>
        </w:rPr>
        <w:t>.</w:t>
      </w:r>
    </w:p>
    <w:sectPr w:rsidR="00D345FD" w:rsidRPr="00914822" w:rsidSect="00E61F0F">
      <w:pgSz w:w="11907" w:h="16839" w:code="9"/>
      <w:pgMar w:top="567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6E"/>
    <w:rsid w:val="00157EE4"/>
    <w:rsid w:val="00180E20"/>
    <w:rsid w:val="001C0867"/>
    <w:rsid w:val="00260972"/>
    <w:rsid w:val="00274A36"/>
    <w:rsid w:val="00281725"/>
    <w:rsid w:val="003000A1"/>
    <w:rsid w:val="00323E5B"/>
    <w:rsid w:val="00361D27"/>
    <w:rsid w:val="003B3F6D"/>
    <w:rsid w:val="00400AD3"/>
    <w:rsid w:val="00545BA5"/>
    <w:rsid w:val="005F2050"/>
    <w:rsid w:val="005F6727"/>
    <w:rsid w:val="00616A35"/>
    <w:rsid w:val="0074496E"/>
    <w:rsid w:val="00796A95"/>
    <w:rsid w:val="00855581"/>
    <w:rsid w:val="008E2D0A"/>
    <w:rsid w:val="00914822"/>
    <w:rsid w:val="009233E8"/>
    <w:rsid w:val="00941159"/>
    <w:rsid w:val="009C6FED"/>
    <w:rsid w:val="009D3BE7"/>
    <w:rsid w:val="009D458C"/>
    <w:rsid w:val="00A7630C"/>
    <w:rsid w:val="00B16A4E"/>
    <w:rsid w:val="00B518C8"/>
    <w:rsid w:val="00D345FD"/>
    <w:rsid w:val="00D77AEB"/>
    <w:rsid w:val="00E14574"/>
    <w:rsid w:val="00E23F42"/>
    <w:rsid w:val="00E61F0F"/>
    <w:rsid w:val="00E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F57D-19E1-4D07-B1FE-891503D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6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496E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496E"/>
    <w:rPr>
      <w:rFonts w:eastAsia="Times New Roman" w:cs="Times New Roman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449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4496E"/>
    <w:pPr>
      <w:jc w:val="center"/>
    </w:pPr>
    <w:rPr>
      <w:rFonts w:cs="Arial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496E"/>
    <w:rPr>
      <w:rFonts w:eastAsia="Times New Roman" w:cs="Arial"/>
      <w:sz w:val="2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449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4496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496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Wieńczysław WL. Lipman</cp:lastModifiedBy>
  <cp:revision>23</cp:revision>
  <cp:lastPrinted>2019-06-21T07:00:00Z</cp:lastPrinted>
  <dcterms:created xsi:type="dcterms:W3CDTF">2016-10-13T09:55:00Z</dcterms:created>
  <dcterms:modified xsi:type="dcterms:W3CDTF">2019-06-21T07:01:00Z</dcterms:modified>
</cp:coreProperties>
</file>